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0"/>
        <w:gridCol w:w="3206"/>
        <w:gridCol w:w="4576"/>
      </w:tblGrid>
      <w:tr w:rsidR="00AC5289" w:rsidRPr="00693A19" w:rsidTr="00D146E5"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693A19" w:rsidRDefault="00AC5289" w:rsidP="00D146E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D146E5" w:rsidRPr="00693A19" w:rsidTr="00D146E5">
        <w:tblPrEx>
          <w:tblBorders>
            <w:insideH w:val="none" w:sz="0" w:space="0" w:color="auto"/>
          </w:tblBorders>
        </w:tblPrEx>
        <w:trPr>
          <w:trHeight w:val="6188"/>
        </w:trPr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46E5" w:rsidRPr="00693A19" w:rsidRDefault="00D146E5" w:rsidP="00D146E5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рритории кадастрового квартала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46E5" w:rsidRPr="00693A19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353BA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46E5" w:rsidRPr="00693A19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D146E5" w:rsidRPr="00693A19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Култаевское с/п, СНТ «Малинка»,</w:t>
            </w:r>
          </w:p>
          <w:p w:rsidR="00D146E5" w:rsidRPr="00693A19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кадастрового квартала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25A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59:32:4060006</w:t>
            </w:r>
          </w:p>
          <w:p w:rsidR="00D146E5" w:rsidRPr="00183F2F" w:rsidRDefault="00D146E5" w:rsidP="00D146E5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муниципального контракта от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«23» мая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б/н</w:t>
            </w:r>
          </w:p>
          <w:p w:rsidR="00D146E5" w:rsidRPr="00183F2F" w:rsidRDefault="00D146E5" w:rsidP="00D146E5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с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«23» мая 2018 г.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«26» ноября 2018 г.</w:t>
            </w:r>
          </w:p>
          <w:p w:rsidR="00D146E5" w:rsidRPr="00183F2F" w:rsidRDefault="00D146E5" w:rsidP="00D146E5">
            <w:pPr>
              <w:pStyle w:val="ConsPlusNormal"/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D146E5" w:rsidRPr="00183F2F" w:rsidRDefault="00D146E5" w:rsidP="00D146E5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D146E5" w:rsidRPr="00183F2F" w:rsidRDefault="00D146E5" w:rsidP="00D146E5">
            <w:pPr>
              <w:pStyle w:val="ConsPlusNormal"/>
              <w:spacing w:line="250" w:lineRule="exac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</w:p>
          <w:p w:rsidR="00D146E5" w:rsidRPr="00183F2F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614065, г. Пермь, ул. Верхнемуллинская, 74а</w:t>
            </w:r>
          </w:p>
          <w:p w:rsidR="00D146E5" w:rsidRPr="00125EC7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18"/>
                <w:u w:val="single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183F2F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</w:t>
              </w:r>
              <w:r w:rsidRPr="00125EC7">
                <w:rPr>
                  <w:rStyle w:val="a8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.ru</w:t>
              </w:r>
            </w:hyperlink>
            <w:r w:rsidR="00125EC7">
              <w:rPr>
                <w:rFonts w:ascii="Times New Roman" w:hAnsi="Times New Roman" w:cs="Times New Roman"/>
                <w:sz w:val="24"/>
                <w:szCs w:val="18"/>
              </w:rPr>
              <w:t xml:space="preserve"> </w:t>
            </w:r>
            <w:r w:rsidRPr="00125EC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контактного телефона: </w:t>
            </w:r>
            <w:r w:rsidR="00125E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</w:t>
            </w:r>
            <w:bookmarkStart w:id="0" w:name="_GoBack"/>
            <w:bookmarkEnd w:id="0"/>
            <w:r w:rsidRPr="00183F2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342)294-62-11</w:t>
            </w:r>
          </w:p>
          <w:p w:rsidR="00D146E5" w:rsidRPr="00693A19" w:rsidRDefault="00D146E5" w:rsidP="00D146E5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инженер:</w:t>
            </w:r>
          </w:p>
          <w:p w:rsidR="00D146E5" w:rsidRPr="004F2D9B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Сыромятникова Елена Михайловна</w:t>
            </w:r>
          </w:p>
          <w:p w:rsidR="00D146E5" w:rsidRPr="004F2D9B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</w:pP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146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614045, г. Пермь, ул. Ленина, 58а</w:t>
            </w:r>
          </w:p>
          <w:p w:rsidR="00D146E5" w:rsidRPr="004F2D9B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4F2D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leple.25@mail.ru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  <w:r w:rsidRPr="00D146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8(342)257-17-36</w:t>
            </w:r>
          </w:p>
          <w:p w:rsidR="00D146E5" w:rsidRPr="004F2D9B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  <w:r w:rsidRPr="004F2D9B">
              <w:rPr>
                <w:rFonts w:ascii="Georgia" w:hAnsi="Georgia"/>
                <w:color w:val="1A1A1A"/>
                <w:sz w:val="21"/>
                <w:szCs w:val="21"/>
                <w:shd w:val="clear" w:color="auto" w:fill="F3F3F3"/>
              </w:rPr>
              <w:t xml:space="preserve"> </w:t>
            </w:r>
          </w:p>
          <w:p w:rsidR="00D146E5" w:rsidRPr="004F2D9B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</w:pP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</w:t>
            </w:r>
            <w:r w:rsidRPr="00D146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59-12-649</w:t>
            </w:r>
            <w:r w:rsidRPr="004F2D9B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</w:t>
            </w:r>
            <w:r w:rsidRPr="00D146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20.08.2012 г.</w:t>
            </w:r>
          </w:p>
          <w:p w:rsidR="00D146E5" w:rsidRPr="004F2D9B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146E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саморегулируемой организации в сфере кадастровых отношений, членом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является кадастровый инженер</w:t>
            </w:r>
            <w:r w:rsidRPr="0057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2D9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Саморегулируемая организация «Ассоциация кадастровых инженеров Приволжско-Уральского региона»</w:t>
            </w:r>
          </w:p>
          <w:p w:rsidR="00D146E5" w:rsidRPr="00D146E5" w:rsidRDefault="00D146E5" w:rsidP="00D146E5">
            <w:pPr>
              <w:pStyle w:val="ConsPlusNormal"/>
              <w:spacing w:line="25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с которым заключен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 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тся кадастровы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инженер </w:t>
            </w:r>
            <w:r w:rsidRPr="00CC2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Государственное бюджетное учреждение Пермского края «Центр технической инвентаризации и кадастровой оценки Пермского края»</w:t>
            </w:r>
          </w:p>
        </w:tc>
      </w:tr>
      <w:tr w:rsidR="00D146E5" w:rsidRPr="00183F2F" w:rsidTr="006217BC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6E5" w:rsidRPr="00183F2F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График 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комплексных кадастровых работ</w:t>
            </w:r>
          </w:p>
        </w:tc>
      </w:tr>
      <w:tr w:rsidR="00D146E5" w:rsidRPr="00183F2F" w:rsidTr="006217BC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6E5" w:rsidRPr="00183F2F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6E5" w:rsidRPr="00183F2F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F2F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6E5" w:rsidRPr="00183F2F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146E5" w:rsidRPr="00183F2F" w:rsidTr="006217BC">
        <w:tblPrEx>
          <w:tblBorders>
            <w:insideH w:val="none" w:sz="0" w:space="0" w:color="auto"/>
          </w:tblBorders>
        </w:tblPrEx>
        <w:tc>
          <w:tcPr>
            <w:tcW w:w="2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6E5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23.05.2018 г.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 26.11.2018 г.</w:t>
            </w:r>
          </w:p>
          <w:p w:rsidR="00D146E5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рабочие дни</w:t>
            </w:r>
          </w:p>
          <w:p w:rsidR="00D146E5" w:rsidRPr="00577432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 09.00 по 17.00 ч.</w:t>
            </w:r>
          </w:p>
        </w:tc>
        <w:tc>
          <w:tcPr>
            <w:tcW w:w="3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6E5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D146E5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муниципальный район, Лобановское с/п,</w:t>
            </w:r>
          </w:p>
          <w:p w:rsidR="00D146E5" w:rsidRPr="00183F2F" w:rsidRDefault="00D146E5" w:rsidP="00D146E5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СНТ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Малинка</w:t>
            </w:r>
            <w:r w:rsidRPr="005774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кадастровый квартал </w:t>
            </w:r>
            <w:r w:rsidRPr="00D146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59:32:4060006</w:t>
            </w:r>
          </w:p>
        </w:tc>
        <w:tc>
          <w:tcPr>
            <w:tcW w:w="45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46E5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 Подготовительные работы;</w:t>
            </w:r>
          </w:p>
          <w:p w:rsidR="00D146E5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 Подготовка карты-плана территории;</w:t>
            </w:r>
          </w:p>
          <w:p w:rsidR="00D146E5" w:rsidRPr="00183F2F" w:rsidRDefault="00D146E5" w:rsidP="006217BC">
            <w:pPr>
              <w:pStyle w:val="ConsPlusNormal"/>
              <w:spacing w:line="25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 Государственный кадастровый учет объектов недвижимости, сведения о которых получены путем проведения комплексных кадастровых работ</w:t>
            </w:r>
          </w:p>
        </w:tc>
      </w:tr>
      <w:tr w:rsidR="00AC5289" w:rsidRPr="00693A19" w:rsidTr="00D146E5">
        <w:tblPrEx>
          <w:tblBorders>
            <w:insideH w:val="none" w:sz="0" w:space="0" w:color="auto"/>
          </w:tblBorders>
        </w:tblPrEx>
        <w:tc>
          <w:tcPr>
            <w:tcW w:w="10632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5289" w:rsidRPr="00187A88" w:rsidRDefault="00AC5289" w:rsidP="00D146E5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>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AC5289" w:rsidRPr="00693A19" w:rsidRDefault="00AC5289" w:rsidP="00D146E5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187A88">
                <w:rPr>
                  <w:rFonts w:ascii="Times New Roman" w:hAnsi="Times New Roman" w:cs="Times New Roman"/>
                  <w:sz w:val="24"/>
                  <w:szCs w:val="24"/>
                </w:rPr>
                <w:t>частью 6 статьи 42.7</w:t>
              </w:r>
            </w:hyperlink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от 24 июля 2007 г. 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3A59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</w:t>
            </w:r>
            <w:r w:rsidR="00F40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и (или) об адресе электронной почты правообладателя.</w:t>
            </w:r>
          </w:p>
          <w:p w:rsidR="00AC5289" w:rsidRPr="00693A19" w:rsidRDefault="00AC5289" w:rsidP="00D146E5">
            <w:pPr>
              <w:pStyle w:val="ConsPlusNormal"/>
              <w:spacing w:line="25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</w:t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9" w:history="1">
              <w:r w:rsidRPr="00187A88">
                <w:rPr>
                  <w:rFonts w:ascii="Times New Roman" w:hAnsi="Times New Roman" w:cs="Times New Roman"/>
                  <w:sz w:val="24"/>
                  <w:szCs w:val="24"/>
                </w:rPr>
                <w:t>частью 4 статьи 42.6</w:t>
              </w:r>
            </w:hyperlink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лица вправе представить исполнителю комплексных кадастровых работ заверенные в установленном </w:t>
            </w:r>
            <w:hyperlink r:id="rId10" w:history="1">
              <w:r w:rsidRPr="00187A88">
                <w:rPr>
                  <w:rFonts w:ascii="Times New Roman" w:hAnsi="Times New Roman" w:cs="Times New Roman"/>
                  <w:sz w:val="24"/>
                  <w:szCs w:val="24"/>
                </w:rPr>
                <w:t>частью 2 статьи 22</w:t>
              </w:r>
            </w:hyperlink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№ 221-ФЗ «</w:t>
            </w:r>
            <w:r w:rsidR="00CB4A82">
              <w:rPr>
                <w:rFonts w:ascii="Times New Roman" w:hAnsi="Times New Roman" w:cs="Times New Roman"/>
                <w:sz w:val="24"/>
                <w:szCs w:val="24"/>
              </w:rPr>
              <w:t>О кадастровой деятельности</w:t>
            </w:r>
            <w:r w:rsidR="00693A19" w:rsidRPr="00187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7A88">
              <w:rPr>
                <w:rFonts w:ascii="Times New Roman" w:hAnsi="Times New Roman" w:cs="Times New Roman"/>
                <w:sz w:val="24"/>
                <w:szCs w:val="24"/>
              </w:rPr>
              <w:t xml:space="preserve"> порядке копии документов, устанавливающих или подтверждающих права на такие объекты недвижимости, для внесения исполнителем комплексных </w:t>
            </w: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кадастровых работ этих сведений в государственный кадастр недвижимости.</w:t>
            </w:r>
          </w:p>
          <w:p w:rsidR="00AC5289" w:rsidRPr="00D146E5" w:rsidRDefault="00AC5289" w:rsidP="00D146E5">
            <w:pPr>
              <w:pStyle w:val="ConsPlusNormal"/>
              <w:spacing w:line="25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D146E5">
              <w:rPr>
                <w:rFonts w:ascii="Times New Roman" w:hAnsi="Times New Roman" w:cs="Times New Roman"/>
                <w:sz w:val="24"/>
                <w:szCs w:val="24"/>
              </w:rPr>
              <w:t>нты можно представить по адресу</w:t>
            </w:r>
            <w:hyperlink w:anchor="P68" w:history="1"/>
            <w:r w:rsidRPr="00693A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4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601" w:rsidRPr="00CC2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614045, г</w:t>
            </w:r>
            <w:r w:rsidR="00D146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CC2601" w:rsidRPr="00CC2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Пермь, ул</w:t>
            </w:r>
            <w:r w:rsidR="00D146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CC2601" w:rsidRPr="00CC2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Ленина, </w:t>
            </w:r>
            <w:r w:rsidR="00D146E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58а</w:t>
            </w:r>
          </w:p>
        </w:tc>
      </w:tr>
    </w:tbl>
    <w:p w:rsidR="00CC2601" w:rsidRDefault="00CC2601" w:rsidP="00354D5D">
      <w:pPr>
        <w:pStyle w:val="ConsPlusNormal"/>
        <w:spacing w:before="220"/>
        <w:jc w:val="both"/>
      </w:pPr>
      <w:bookmarkStart w:id="1" w:name="P54"/>
      <w:bookmarkEnd w:id="1"/>
    </w:p>
    <w:sectPr w:rsidR="00CC2601" w:rsidSect="00AA65DB">
      <w:pgSz w:w="11905" w:h="16838"/>
      <w:pgMar w:top="709" w:right="850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E6" w:rsidRDefault="001A12E6" w:rsidP="00EA07B3">
      <w:pPr>
        <w:spacing w:after="0" w:line="240" w:lineRule="auto"/>
      </w:pPr>
      <w:r>
        <w:separator/>
      </w:r>
    </w:p>
  </w:endnote>
  <w:endnote w:type="continuationSeparator" w:id="0">
    <w:p w:rsidR="001A12E6" w:rsidRDefault="001A12E6" w:rsidP="00EA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E6" w:rsidRDefault="001A12E6" w:rsidP="00EA07B3">
      <w:pPr>
        <w:spacing w:after="0" w:line="240" w:lineRule="auto"/>
      </w:pPr>
      <w:r>
        <w:separator/>
      </w:r>
    </w:p>
  </w:footnote>
  <w:footnote w:type="continuationSeparator" w:id="0">
    <w:p w:rsidR="001A12E6" w:rsidRDefault="001A12E6" w:rsidP="00EA0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289"/>
    <w:rsid w:val="00062E96"/>
    <w:rsid w:val="00125EC7"/>
    <w:rsid w:val="00162E53"/>
    <w:rsid w:val="00180FE6"/>
    <w:rsid w:val="00187A88"/>
    <w:rsid w:val="001A12E6"/>
    <w:rsid w:val="00230C7C"/>
    <w:rsid w:val="00235970"/>
    <w:rsid w:val="00262981"/>
    <w:rsid w:val="002949C9"/>
    <w:rsid w:val="00353BA2"/>
    <w:rsid w:val="00354D5D"/>
    <w:rsid w:val="00376B6F"/>
    <w:rsid w:val="003E0D56"/>
    <w:rsid w:val="00471162"/>
    <w:rsid w:val="004F2D9B"/>
    <w:rsid w:val="00573CFC"/>
    <w:rsid w:val="005744C0"/>
    <w:rsid w:val="005C7E78"/>
    <w:rsid w:val="005F64E6"/>
    <w:rsid w:val="0064202C"/>
    <w:rsid w:val="0068158F"/>
    <w:rsid w:val="00693A19"/>
    <w:rsid w:val="0083716C"/>
    <w:rsid w:val="00885534"/>
    <w:rsid w:val="008B59A7"/>
    <w:rsid w:val="009375C2"/>
    <w:rsid w:val="00966395"/>
    <w:rsid w:val="009B3467"/>
    <w:rsid w:val="009D0EE5"/>
    <w:rsid w:val="00A25AC7"/>
    <w:rsid w:val="00AA65DB"/>
    <w:rsid w:val="00AB399D"/>
    <w:rsid w:val="00AC5289"/>
    <w:rsid w:val="00BC1CC3"/>
    <w:rsid w:val="00BC3A59"/>
    <w:rsid w:val="00BF286E"/>
    <w:rsid w:val="00C632FC"/>
    <w:rsid w:val="00C6729C"/>
    <w:rsid w:val="00CB4A82"/>
    <w:rsid w:val="00CC2601"/>
    <w:rsid w:val="00D146E5"/>
    <w:rsid w:val="00E760E9"/>
    <w:rsid w:val="00E96C6A"/>
    <w:rsid w:val="00EA07B3"/>
    <w:rsid w:val="00EA2070"/>
    <w:rsid w:val="00F40F2D"/>
    <w:rsid w:val="00FD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8386-EA9F-4D51-8C77-C68969CC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2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C52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D5D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EA07B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A07B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A07B3"/>
    <w:rPr>
      <w:vertAlign w:val="superscript"/>
    </w:rPr>
  </w:style>
  <w:style w:type="character" w:styleId="a8">
    <w:name w:val="Hyperlink"/>
    <w:basedOn w:val="a0"/>
    <w:uiPriority w:val="99"/>
    <w:unhideWhenUsed/>
    <w:rsid w:val="00BC1C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o@permra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AD9ACEDFA4D6B233567A42F0F903E3F469819E8EC65971A6C2E2D4CEE97EF9D108AB3D0E0p2i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9ACEDFA4D6B233567A42F0F903E3F469819E8EC65971A6C2E2D4CEE97EF9D108AB3D6E1p2i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7FAF-42A6-4BA3-8802-B0185CB9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Пучкова Анна Михайловна</cp:lastModifiedBy>
  <cp:revision>9</cp:revision>
  <cp:lastPrinted>2018-04-20T05:34:00Z</cp:lastPrinted>
  <dcterms:created xsi:type="dcterms:W3CDTF">2018-05-22T07:45:00Z</dcterms:created>
  <dcterms:modified xsi:type="dcterms:W3CDTF">2018-05-29T12:47:00Z</dcterms:modified>
</cp:coreProperties>
</file>