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28" w:rsidRPr="00401C28" w:rsidRDefault="00401C28" w:rsidP="00401C28">
      <w:r w:rsidRPr="00401C28">
        <w:t>В соответствии с приказом Министерства сельского хозяйства и продовольствия Пермского края от 5 апреля 2013 г. № СЭД-25-01.1-02-46 «Об утверждении Положения о порядке ведения реестра получателей государственной поддержки сельскохозяйственного производства» для включения в реестр получателей государственной поддержки сельскохозяйственного производства на 2022 год, необходимо предоставить в срок </w:t>
      </w:r>
      <w:r w:rsidRPr="00401C28">
        <w:rPr>
          <w:b/>
          <w:bCs/>
        </w:rPr>
        <w:t>до 20 апреля 2022 года</w:t>
      </w:r>
      <w:r w:rsidRPr="00401C28">
        <w:t> в Управление по развитию агропромышленного комплекса и предпринимательства администрации Пермского муниципального района, следующие документы:</w:t>
      </w:r>
    </w:p>
    <w:p w:rsidR="00401C28" w:rsidRDefault="00401C28" w:rsidP="00401C28">
      <w:pPr>
        <w:ind w:right="-113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2749"/>
        <w:gridCol w:w="2693"/>
        <w:gridCol w:w="3260"/>
      </w:tblGrid>
      <w:tr w:rsidR="00C03EBE" w:rsidRPr="00C03EBE" w:rsidTr="00C03EBE">
        <w:trPr>
          <w:trHeight w:val="621"/>
        </w:trPr>
        <w:tc>
          <w:tcPr>
            <w:tcW w:w="507" w:type="dxa"/>
            <w:hideMark/>
          </w:tcPr>
          <w:p w:rsidR="00401C28" w:rsidRPr="00C03EBE" w:rsidRDefault="00401C28" w:rsidP="00401C28">
            <w:pPr>
              <w:rPr>
                <w:b/>
                <w:bCs/>
                <w:sz w:val="20"/>
                <w:szCs w:val="20"/>
              </w:rPr>
            </w:pPr>
            <w:r w:rsidRPr="00C03EB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9" w:type="dxa"/>
            <w:hideMark/>
          </w:tcPr>
          <w:p w:rsidR="00401C28" w:rsidRPr="00C03EBE" w:rsidRDefault="00401C28" w:rsidP="00401C28">
            <w:pPr>
              <w:rPr>
                <w:b/>
                <w:bCs/>
                <w:sz w:val="20"/>
                <w:szCs w:val="20"/>
              </w:rPr>
            </w:pPr>
            <w:r w:rsidRPr="00C03EBE">
              <w:rPr>
                <w:b/>
                <w:bCs/>
                <w:sz w:val="20"/>
                <w:szCs w:val="20"/>
              </w:rPr>
              <w:t>Сельхозпредприятия</w:t>
            </w:r>
          </w:p>
        </w:tc>
        <w:tc>
          <w:tcPr>
            <w:tcW w:w="2693" w:type="dxa"/>
            <w:hideMark/>
          </w:tcPr>
          <w:p w:rsidR="00401C28" w:rsidRPr="00C03EBE" w:rsidRDefault="00401C28" w:rsidP="00401C28">
            <w:pPr>
              <w:rPr>
                <w:b/>
                <w:bCs/>
                <w:sz w:val="20"/>
                <w:szCs w:val="20"/>
              </w:rPr>
            </w:pPr>
            <w:r w:rsidRPr="00C03EBE">
              <w:rPr>
                <w:b/>
                <w:bCs/>
                <w:sz w:val="20"/>
                <w:szCs w:val="20"/>
              </w:rPr>
              <w:t>КФХ</w:t>
            </w:r>
          </w:p>
        </w:tc>
        <w:tc>
          <w:tcPr>
            <w:tcW w:w="3260" w:type="dxa"/>
            <w:hideMark/>
          </w:tcPr>
          <w:p w:rsidR="00401C28" w:rsidRPr="00C03EBE" w:rsidRDefault="00401C28" w:rsidP="00401C28">
            <w:pPr>
              <w:rPr>
                <w:b/>
                <w:bCs/>
                <w:sz w:val="20"/>
                <w:szCs w:val="20"/>
              </w:rPr>
            </w:pPr>
            <w:r w:rsidRPr="00C03EBE">
              <w:rPr>
                <w:b/>
                <w:bCs/>
                <w:sz w:val="20"/>
                <w:szCs w:val="20"/>
              </w:rPr>
              <w:t>ИП</w:t>
            </w:r>
          </w:p>
        </w:tc>
      </w:tr>
      <w:tr w:rsidR="00C03EBE" w:rsidRPr="00C03EBE" w:rsidTr="00C03EBE">
        <w:trPr>
          <w:trHeight w:val="615"/>
        </w:trPr>
        <w:tc>
          <w:tcPr>
            <w:tcW w:w="507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Опись пакета документов</w:t>
            </w:r>
          </w:p>
        </w:tc>
        <w:tc>
          <w:tcPr>
            <w:tcW w:w="2693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Опись пакета документов</w:t>
            </w:r>
          </w:p>
        </w:tc>
        <w:tc>
          <w:tcPr>
            <w:tcW w:w="3260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Опись пакета документов</w:t>
            </w:r>
          </w:p>
        </w:tc>
      </w:tr>
      <w:tr w:rsidR="00C03EBE" w:rsidRPr="00C03EBE" w:rsidTr="00C03EBE">
        <w:trPr>
          <w:trHeight w:val="464"/>
        </w:trPr>
        <w:tc>
          <w:tcPr>
            <w:tcW w:w="507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Заявка</w:t>
            </w:r>
          </w:p>
        </w:tc>
        <w:tc>
          <w:tcPr>
            <w:tcW w:w="2693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Заявка</w:t>
            </w:r>
          </w:p>
        </w:tc>
        <w:tc>
          <w:tcPr>
            <w:tcW w:w="3260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Заявка</w:t>
            </w:r>
          </w:p>
        </w:tc>
      </w:tr>
      <w:tr w:rsidR="00C03EBE" w:rsidRPr="00C03EBE" w:rsidTr="00C03EBE">
        <w:trPr>
          <w:trHeight w:val="674"/>
        </w:trPr>
        <w:tc>
          <w:tcPr>
            <w:tcW w:w="507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Выписка из ЕГРЮЛ</w:t>
            </w:r>
          </w:p>
        </w:tc>
        <w:tc>
          <w:tcPr>
            <w:tcW w:w="2693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Выписка из ЕГРИП</w:t>
            </w:r>
          </w:p>
        </w:tc>
        <w:tc>
          <w:tcPr>
            <w:tcW w:w="3260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Выписка из ЕГРИП</w:t>
            </w:r>
          </w:p>
        </w:tc>
      </w:tr>
      <w:tr w:rsidR="00C03EBE" w:rsidRPr="00C03EBE" w:rsidTr="00CB2AF9">
        <w:trPr>
          <w:trHeight w:val="3909"/>
        </w:trPr>
        <w:tc>
          <w:tcPr>
            <w:tcW w:w="507" w:type="dxa"/>
            <w:hideMark/>
          </w:tcPr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hideMark/>
          </w:tcPr>
          <w:p w:rsid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Заверенная копия</w:t>
            </w: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</w:p>
          <w:p w:rsid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формы № 2</w:t>
            </w: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«Отчет о финансовых результатах 2021 года»</w:t>
            </w: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 </w:t>
            </w: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hideMark/>
          </w:tcPr>
          <w:p w:rsid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Заверенные копии статистических форм отчетности за 2021 год:</w:t>
            </w: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</w:p>
          <w:p w:rsid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1-фермер</w:t>
            </w: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</w:p>
          <w:p w:rsid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2-фермер</w:t>
            </w: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</w:p>
          <w:p w:rsid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3-фермер</w:t>
            </w: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(в зависимости от вида деятельности)</w:t>
            </w:r>
          </w:p>
        </w:tc>
        <w:tc>
          <w:tcPr>
            <w:tcW w:w="3260" w:type="dxa"/>
            <w:hideMark/>
          </w:tcPr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Заверенные копии статистических форм отчетности за 2021 год:</w:t>
            </w:r>
          </w:p>
          <w:p w:rsidR="00C03EBE" w:rsidRDefault="00C03EBE" w:rsidP="00401C28">
            <w:pPr>
              <w:rPr>
                <w:sz w:val="20"/>
                <w:szCs w:val="20"/>
              </w:rPr>
            </w:pPr>
          </w:p>
          <w:p w:rsid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1-фермер</w:t>
            </w: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2-фермер</w:t>
            </w:r>
          </w:p>
          <w:p w:rsidR="00C03EBE" w:rsidRDefault="00C03EBE" w:rsidP="00401C28">
            <w:pPr>
              <w:rPr>
                <w:sz w:val="20"/>
                <w:szCs w:val="20"/>
              </w:rPr>
            </w:pP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3-фермер</w:t>
            </w:r>
          </w:p>
          <w:p w:rsidR="00C03EBE" w:rsidRDefault="00C03EBE" w:rsidP="00401C28">
            <w:pPr>
              <w:rPr>
                <w:sz w:val="20"/>
                <w:szCs w:val="20"/>
              </w:rPr>
            </w:pP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(в зависимости от вида деятельности)</w:t>
            </w:r>
          </w:p>
        </w:tc>
      </w:tr>
      <w:tr w:rsidR="00C03EBE" w:rsidRPr="00C03EBE" w:rsidTr="00165328">
        <w:trPr>
          <w:trHeight w:val="986"/>
        </w:trPr>
        <w:tc>
          <w:tcPr>
            <w:tcW w:w="507" w:type="dxa"/>
            <w:hideMark/>
          </w:tcPr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hideMark/>
          </w:tcPr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Заверенная копия</w:t>
            </w:r>
          </w:p>
          <w:p w:rsidR="00C03EBE" w:rsidRDefault="00C03EBE" w:rsidP="00401C28">
            <w:pPr>
              <w:rPr>
                <w:sz w:val="20"/>
                <w:szCs w:val="20"/>
              </w:rPr>
            </w:pPr>
          </w:p>
          <w:p w:rsidR="00C03EBE" w:rsidRPr="00C03EBE" w:rsidRDefault="00C03EBE" w:rsidP="00401C2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03EBE">
              <w:rPr>
                <w:sz w:val="20"/>
                <w:szCs w:val="20"/>
              </w:rPr>
              <w:t>формы № 6-АПК (годовая)</w:t>
            </w:r>
          </w:p>
        </w:tc>
        <w:tc>
          <w:tcPr>
            <w:tcW w:w="2693" w:type="dxa"/>
            <w:hideMark/>
          </w:tcPr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C03EBE" w:rsidRPr="00C03EBE" w:rsidRDefault="00C03EBE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Расшифровка доходов и расходов</w:t>
            </w:r>
          </w:p>
        </w:tc>
      </w:tr>
      <w:tr w:rsidR="00C03EBE" w:rsidRPr="00C03EBE" w:rsidTr="00C03EBE">
        <w:trPr>
          <w:trHeight w:val="1034"/>
        </w:trPr>
        <w:tc>
          <w:tcPr>
            <w:tcW w:w="507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6</w:t>
            </w:r>
          </w:p>
        </w:tc>
        <w:tc>
          <w:tcPr>
            <w:tcW w:w="2749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401C28" w:rsidRPr="00C03EBE" w:rsidRDefault="00401C28" w:rsidP="00401C28">
            <w:pPr>
              <w:rPr>
                <w:sz w:val="20"/>
                <w:szCs w:val="20"/>
              </w:rPr>
            </w:pPr>
            <w:r w:rsidRPr="00C03EBE">
              <w:rPr>
                <w:sz w:val="20"/>
                <w:szCs w:val="20"/>
              </w:rPr>
              <w:t>Заверенная копия налоговой отчетности с отметкой ФНС</w:t>
            </w:r>
          </w:p>
        </w:tc>
      </w:tr>
    </w:tbl>
    <w:p w:rsidR="00401C28" w:rsidRPr="00401C28" w:rsidRDefault="00401C28" w:rsidP="00401C28"/>
    <w:p w:rsidR="00401C28" w:rsidRPr="00401C28" w:rsidRDefault="00401C28" w:rsidP="00401C28">
      <w:r w:rsidRPr="00401C28">
        <w:rPr>
          <w:b/>
          <w:bCs/>
        </w:rPr>
        <w:t>Пакет документов должен быть сшит, пронумерован, заверен печатью и подписью руководителя</w:t>
      </w:r>
    </w:p>
    <w:p w:rsidR="00401C28" w:rsidRPr="00401C28" w:rsidRDefault="00401C28" w:rsidP="00401C28">
      <w:r w:rsidRPr="00401C28">
        <w:t>По возникшим вопросам обращаться в отдел развития агропромышленного комплекса - Татьяне Петровне Пигасовой, тел. </w:t>
      </w:r>
      <w:hyperlink r:id="rId4" w:history="1">
        <w:r w:rsidRPr="00401C28">
          <w:rPr>
            <w:rStyle w:val="a3"/>
          </w:rPr>
          <w:t>214-25-12</w:t>
        </w:r>
      </w:hyperlink>
    </w:p>
    <w:p w:rsidR="00401C28" w:rsidRDefault="00401C28"/>
    <w:sectPr w:rsidR="00401C28" w:rsidSect="0040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28"/>
    <w:rsid w:val="00401C28"/>
    <w:rsid w:val="00C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6839"/>
  <w15:chartTrackingRefBased/>
  <w15:docId w15:val="{5D1F35FD-F9B4-4E31-974E-3639D29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C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1C2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0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raion.ru/214-25-1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press01</dc:creator>
  <cp:keywords/>
  <dc:description/>
  <cp:lastModifiedBy>press01</cp:lastModifiedBy>
  <cp:revision>1</cp:revision>
  <dcterms:created xsi:type="dcterms:W3CDTF">2022-04-12T10:16:00Z</dcterms:created>
  <dcterms:modified xsi:type="dcterms:W3CDTF">2022-04-12T10:29:00Z</dcterms:modified>
</cp:coreProperties>
</file>